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BDC9" w14:textId="6F5791C7" w:rsidR="001C37F1" w:rsidRPr="008F3D2E" w:rsidRDefault="001C37F1" w:rsidP="00465EB8">
      <w:pPr>
        <w:rPr>
          <w:b/>
          <w:sz w:val="28"/>
          <w:szCs w:val="28"/>
        </w:rPr>
      </w:pPr>
      <w:r w:rsidRPr="008F3D2E">
        <w:rPr>
          <w:b/>
          <w:sz w:val="28"/>
          <w:szCs w:val="28"/>
        </w:rPr>
        <w:t>Cleary, Peter – Nez Perce Tribe</w:t>
      </w:r>
    </w:p>
    <w:p w14:paraId="0D80736F" w14:textId="77777777" w:rsidR="001C37F1" w:rsidRDefault="001C37F1" w:rsidP="00465EB8">
      <w:pPr>
        <w:rPr>
          <w:sz w:val="28"/>
          <w:szCs w:val="28"/>
        </w:rPr>
      </w:pPr>
    </w:p>
    <w:p w14:paraId="00E00066" w14:textId="77777777" w:rsidR="008F3D2E" w:rsidRPr="008F3D2E" w:rsidRDefault="008F3D2E" w:rsidP="001A0EA6">
      <w:pPr>
        <w:ind w:left="2160" w:hanging="2160"/>
        <w:rPr>
          <w:b/>
          <w:sz w:val="24"/>
          <w:szCs w:val="24"/>
        </w:rPr>
      </w:pPr>
      <w:r w:rsidRPr="00A92395">
        <w:rPr>
          <w:b/>
          <w:sz w:val="24"/>
          <w:szCs w:val="24"/>
          <w:u w:val="single"/>
        </w:rPr>
        <w:t>Presentation Title</w:t>
      </w:r>
      <w:r w:rsidRPr="008F3D2E">
        <w:rPr>
          <w:b/>
          <w:sz w:val="24"/>
          <w:szCs w:val="24"/>
        </w:rPr>
        <w:t xml:space="preserve">: Dispersion of Radio Tagged Steelhead </w:t>
      </w:r>
      <w:proofErr w:type="spellStart"/>
      <w:r w:rsidRPr="008F3D2E">
        <w:rPr>
          <w:b/>
          <w:sz w:val="24"/>
          <w:szCs w:val="24"/>
        </w:rPr>
        <w:t>Spawners</w:t>
      </w:r>
      <w:proofErr w:type="spellEnd"/>
      <w:r w:rsidRPr="008F3D2E">
        <w:rPr>
          <w:b/>
          <w:sz w:val="24"/>
          <w:szCs w:val="24"/>
        </w:rPr>
        <w:t xml:space="preserve"> in the South Fork Clearwater River</w:t>
      </w:r>
    </w:p>
    <w:p w14:paraId="79066A32" w14:textId="77777777" w:rsidR="00465EB8" w:rsidRDefault="00465EB8" w:rsidP="001C37F1">
      <w:pPr>
        <w:rPr>
          <w:u w:val="single"/>
        </w:rPr>
      </w:pPr>
    </w:p>
    <w:p w14:paraId="2E9FF40B" w14:textId="64DFCE9E" w:rsidR="00924036" w:rsidRPr="001C37F1" w:rsidRDefault="00201554" w:rsidP="001C37F1">
      <w:pPr>
        <w:rPr>
          <w:sz w:val="24"/>
          <w:szCs w:val="24"/>
          <w:u w:val="single"/>
        </w:rPr>
      </w:pPr>
      <w:r w:rsidRPr="001C37F1">
        <w:rPr>
          <w:sz w:val="24"/>
          <w:szCs w:val="24"/>
          <w:u w:val="single"/>
        </w:rPr>
        <w:t>Abstract for the 2018 Pacific Coast Steelhead Management Meeting</w:t>
      </w:r>
    </w:p>
    <w:p w14:paraId="4C73ABB8" w14:textId="77777777" w:rsidR="00805FDB" w:rsidRPr="001C37F1" w:rsidRDefault="00805FDB" w:rsidP="00201554">
      <w:pPr>
        <w:jc w:val="center"/>
        <w:rPr>
          <w:sz w:val="24"/>
          <w:szCs w:val="24"/>
        </w:rPr>
      </w:pPr>
    </w:p>
    <w:p w14:paraId="0C8F95BA" w14:textId="13D931C8" w:rsidR="00201554" w:rsidRPr="001C37F1" w:rsidRDefault="00201554" w:rsidP="00DC2B7A">
      <w:pPr>
        <w:spacing w:line="276" w:lineRule="auto"/>
        <w:rPr>
          <w:sz w:val="24"/>
          <w:szCs w:val="24"/>
        </w:rPr>
      </w:pPr>
      <w:bookmarkStart w:id="0" w:name="_GoBack"/>
      <w:r w:rsidRPr="001C37F1">
        <w:rPr>
          <w:sz w:val="24"/>
          <w:szCs w:val="24"/>
        </w:rPr>
        <w:t>South Fork Clearwater River steelhead adults were radio tagged in the fall and spring prior to spawning in the spring of 2013 to 2017 to</w:t>
      </w:r>
      <w:r w:rsidR="009A7B4A" w:rsidRPr="001C37F1">
        <w:rPr>
          <w:sz w:val="24"/>
          <w:szCs w:val="24"/>
        </w:rPr>
        <w:t xml:space="preserve"> evaluate and compare the spawning distribution of</w:t>
      </w:r>
      <w:r w:rsidRPr="001C37F1">
        <w:rPr>
          <w:sz w:val="24"/>
          <w:szCs w:val="24"/>
        </w:rPr>
        <w:t xml:space="preserve"> natural and</w:t>
      </w:r>
      <w:r w:rsidR="009A7B4A" w:rsidRPr="001C37F1">
        <w:rPr>
          <w:sz w:val="24"/>
          <w:szCs w:val="24"/>
        </w:rPr>
        <w:t xml:space="preserve"> two types of</w:t>
      </w:r>
      <w:r w:rsidRPr="001C37F1">
        <w:rPr>
          <w:sz w:val="24"/>
          <w:szCs w:val="24"/>
        </w:rPr>
        <w:t xml:space="preserve"> hatchery steelhead</w:t>
      </w:r>
      <w:proofErr w:type="gramStart"/>
      <w:r w:rsidRPr="001C37F1">
        <w:rPr>
          <w:sz w:val="24"/>
          <w:szCs w:val="24"/>
        </w:rPr>
        <w:t>;</w:t>
      </w:r>
      <w:proofErr w:type="gramEnd"/>
      <w:r w:rsidRPr="001C37F1">
        <w:rPr>
          <w:sz w:val="24"/>
          <w:szCs w:val="24"/>
        </w:rPr>
        <w:t xml:space="preserve"> a conventional program and a supplemental program.  </w:t>
      </w:r>
      <w:r w:rsidR="00D637D2" w:rsidRPr="001C37F1">
        <w:rPr>
          <w:sz w:val="24"/>
          <w:szCs w:val="24"/>
        </w:rPr>
        <w:t>Returning</w:t>
      </w:r>
      <w:r w:rsidR="009A7B4A" w:rsidRPr="001C37F1">
        <w:rPr>
          <w:sz w:val="24"/>
          <w:szCs w:val="24"/>
        </w:rPr>
        <w:t xml:space="preserve"> hatchery and natural</w:t>
      </w:r>
      <w:r w:rsidR="00D637D2" w:rsidRPr="001C37F1">
        <w:rPr>
          <w:sz w:val="24"/>
          <w:szCs w:val="24"/>
        </w:rPr>
        <w:t xml:space="preserve"> steelhead adults selected for radio tagging were </w:t>
      </w:r>
      <w:proofErr w:type="gramStart"/>
      <w:r w:rsidR="00D637D2" w:rsidRPr="001C37F1">
        <w:rPr>
          <w:sz w:val="24"/>
          <w:szCs w:val="24"/>
        </w:rPr>
        <w:t>either caught in the South Fork Clearwater River by sports anglers</w:t>
      </w:r>
      <w:proofErr w:type="gramEnd"/>
      <w:r w:rsidR="00D637D2" w:rsidRPr="001C37F1">
        <w:rPr>
          <w:sz w:val="24"/>
          <w:szCs w:val="24"/>
        </w:rPr>
        <w:t xml:space="preserve"> during the </w:t>
      </w:r>
      <w:r w:rsidR="004D2FF2" w:rsidRPr="001C37F1">
        <w:rPr>
          <w:sz w:val="24"/>
          <w:szCs w:val="24"/>
        </w:rPr>
        <w:t>spring</w:t>
      </w:r>
      <w:r w:rsidR="00D637D2" w:rsidRPr="001C37F1">
        <w:rPr>
          <w:sz w:val="24"/>
          <w:szCs w:val="24"/>
        </w:rPr>
        <w:t xml:space="preserve"> or at the Lower Granite Dam Adult Trap during the previous fall.  Adults captured by sports anglers in the spring </w:t>
      </w:r>
      <w:proofErr w:type="gramStart"/>
      <w:r w:rsidR="00D637D2" w:rsidRPr="001C37F1">
        <w:rPr>
          <w:sz w:val="24"/>
          <w:szCs w:val="24"/>
        </w:rPr>
        <w:t>were identified</w:t>
      </w:r>
      <w:proofErr w:type="gramEnd"/>
      <w:r w:rsidR="00D637D2" w:rsidRPr="001C37F1">
        <w:rPr>
          <w:sz w:val="24"/>
          <w:szCs w:val="24"/>
        </w:rPr>
        <w:t xml:space="preserve"> by a combination of marks and tags.  </w:t>
      </w:r>
      <w:proofErr w:type="gramStart"/>
      <w:r w:rsidR="00D637D2" w:rsidRPr="001C37F1">
        <w:rPr>
          <w:sz w:val="24"/>
          <w:szCs w:val="24"/>
        </w:rPr>
        <w:t>Adults captured at the Lower Granite Dam trap were identified by their juvenile PIT tag</w:t>
      </w:r>
      <w:proofErr w:type="gramEnd"/>
      <w:r w:rsidR="00D637D2" w:rsidRPr="001C37F1">
        <w:rPr>
          <w:sz w:val="24"/>
          <w:szCs w:val="24"/>
        </w:rPr>
        <w:t xml:space="preserve">.  </w:t>
      </w:r>
      <w:r w:rsidR="00850DC0" w:rsidRPr="001C37F1">
        <w:rPr>
          <w:sz w:val="24"/>
          <w:szCs w:val="24"/>
        </w:rPr>
        <w:t xml:space="preserve">Natural and hatchery steelhead spawn locations ranged from river kilometer 3 and 2, respectively, to </w:t>
      </w:r>
      <w:r w:rsidR="00CA27C4" w:rsidRPr="001C37F1">
        <w:rPr>
          <w:sz w:val="24"/>
          <w:szCs w:val="24"/>
        </w:rPr>
        <w:t xml:space="preserve">river kilometer </w:t>
      </w:r>
      <w:r w:rsidR="00850DC0" w:rsidRPr="001C37F1">
        <w:rPr>
          <w:sz w:val="24"/>
          <w:szCs w:val="24"/>
        </w:rPr>
        <w:t>100</w:t>
      </w:r>
      <w:r w:rsidR="00CA27C4" w:rsidRPr="001C37F1">
        <w:rPr>
          <w:sz w:val="24"/>
          <w:szCs w:val="24"/>
        </w:rPr>
        <w:t xml:space="preserve"> for both groups </w:t>
      </w:r>
      <w:r w:rsidR="0001297F" w:rsidRPr="001C37F1">
        <w:rPr>
          <w:sz w:val="24"/>
          <w:szCs w:val="24"/>
        </w:rPr>
        <w:t>with few fish spawning upstream of river kilometer 7</w:t>
      </w:r>
      <w:r w:rsidR="00C51458" w:rsidRPr="001C37F1">
        <w:rPr>
          <w:sz w:val="24"/>
          <w:szCs w:val="24"/>
        </w:rPr>
        <w:t>1</w:t>
      </w:r>
      <w:r w:rsidR="0001297F" w:rsidRPr="001C37F1">
        <w:rPr>
          <w:sz w:val="24"/>
          <w:szCs w:val="24"/>
        </w:rPr>
        <w:t xml:space="preserve"> and </w:t>
      </w:r>
      <w:r w:rsidR="00CA27C4" w:rsidRPr="001C37F1">
        <w:rPr>
          <w:sz w:val="24"/>
          <w:szCs w:val="24"/>
        </w:rPr>
        <w:t xml:space="preserve"> </w:t>
      </w:r>
      <w:r w:rsidR="00D637D2" w:rsidRPr="001C37F1">
        <w:rPr>
          <w:sz w:val="24"/>
          <w:szCs w:val="24"/>
        </w:rPr>
        <w:t>showed no discernable differences between areas selected for spawning within the South Fork Clearwater River</w:t>
      </w:r>
      <w:r w:rsidR="003D4AF2" w:rsidRPr="001C37F1">
        <w:rPr>
          <w:sz w:val="24"/>
          <w:szCs w:val="24"/>
        </w:rPr>
        <w:t xml:space="preserve">.  </w:t>
      </w:r>
      <w:r w:rsidR="00B74602" w:rsidRPr="001C37F1">
        <w:rPr>
          <w:sz w:val="24"/>
          <w:szCs w:val="24"/>
        </w:rPr>
        <w:t xml:space="preserve">Densities of </w:t>
      </w:r>
      <w:r w:rsidR="00042CC8" w:rsidRPr="001C37F1">
        <w:rPr>
          <w:sz w:val="24"/>
          <w:szCs w:val="24"/>
        </w:rPr>
        <w:t xml:space="preserve">hatchery </w:t>
      </w:r>
      <w:r w:rsidR="00B74602" w:rsidRPr="001C37F1">
        <w:rPr>
          <w:sz w:val="24"/>
          <w:szCs w:val="24"/>
        </w:rPr>
        <w:t xml:space="preserve">spawners were visibly highest around juvenile release locations.  </w:t>
      </w:r>
      <w:r w:rsidR="00773B3A" w:rsidRPr="001C37F1">
        <w:rPr>
          <w:sz w:val="24"/>
          <w:szCs w:val="24"/>
        </w:rPr>
        <w:t xml:space="preserve">Telemetry data </w:t>
      </w:r>
      <w:r w:rsidR="003D4AF2" w:rsidRPr="001C37F1">
        <w:rPr>
          <w:sz w:val="24"/>
          <w:szCs w:val="24"/>
        </w:rPr>
        <w:t xml:space="preserve">of adult fish </w:t>
      </w:r>
      <w:r w:rsidR="00773B3A" w:rsidRPr="001C37F1">
        <w:rPr>
          <w:sz w:val="24"/>
          <w:szCs w:val="24"/>
        </w:rPr>
        <w:t xml:space="preserve">movement </w:t>
      </w:r>
      <w:r w:rsidR="003D4AF2" w:rsidRPr="001C37F1">
        <w:rPr>
          <w:sz w:val="24"/>
          <w:szCs w:val="24"/>
        </w:rPr>
        <w:t>around river kilometer 71 suggests an adult migration</w:t>
      </w:r>
      <w:r w:rsidR="00773B3A" w:rsidRPr="001C37F1">
        <w:rPr>
          <w:sz w:val="24"/>
          <w:szCs w:val="24"/>
        </w:rPr>
        <w:t xml:space="preserve"> passage</w:t>
      </w:r>
      <w:r w:rsidR="003D4AF2" w:rsidRPr="001C37F1">
        <w:rPr>
          <w:sz w:val="24"/>
          <w:szCs w:val="24"/>
        </w:rPr>
        <w:t xml:space="preserve"> barrier </w:t>
      </w:r>
      <w:r w:rsidR="00292844" w:rsidRPr="001C37F1">
        <w:rPr>
          <w:sz w:val="24"/>
          <w:szCs w:val="24"/>
        </w:rPr>
        <w:t>form</w:t>
      </w:r>
      <w:r w:rsidR="00773B3A" w:rsidRPr="001C37F1">
        <w:rPr>
          <w:sz w:val="24"/>
          <w:szCs w:val="24"/>
        </w:rPr>
        <w:t>s</w:t>
      </w:r>
      <w:r w:rsidR="00292844" w:rsidRPr="001C37F1">
        <w:rPr>
          <w:sz w:val="24"/>
          <w:szCs w:val="24"/>
        </w:rPr>
        <w:t xml:space="preserve"> when</w:t>
      </w:r>
      <w:r w:rsidR="003D4AF2" w:rsidRPr="001C37F1">
        <w:rPr>
          <w:sz w:val="24"/>
          <w:szCs w:val="24"/>
        </w:rPr>
        <w:t xml:space="preserve"> discharge </w:t>
      </w:r>
      <w:r w:rsidR="00292844" w:rsidRPr="001C37F1">
        <w:rPr>
          <w:sz w:val="24"/>
          <w:szCs w:val="24"/>
        </w:rPr>
        <w:t>reaches</w:t>
      </w:r>
      <w:r w:rsidR="003D4AF2" w:rsidRPr="001C37F1">
        <w:rPr>
          <w:sz w:val="24"/>
          <w:szCs w:val="24"/>
        </w:rPr>
        <w:t xml:space="preserve"> </w:t>
      </w:r>
      <w:r w:rsidR="00CA7C3A" w:rsidRPr="001C37F1">
        <w:rPr>
          <w:sz w:val="24"/>
          <w:szCs w:val="24"/>
        </w:rPr>
        <w:t xml:space="preserve">approximately </w:t>
      </w:r>
      <w:r w:rsidR="00292844" w:rsidRPr="001C37F1">
        <w:rPr>
          <w:sz w:val="24"/>
          <w:szCs w:val="24"/>
        </w:rPr>
        <w:t xml:space="preserve">1,000 </w:t>
      </w:r>
      <w:proofErr w:type="spellStart"/>
      <w:r w:rsidR="00292844" w:rsidRPr="001C37F1">
        <w:rPr>
          <w:sz w:val="24"/>
          <w:szCs w:val="24"/>
        </w:rPr>
        <w:t>cfs</w:t>
      </w:r>
      <w:proofErr w:type="spellEnd"/>
      <w:r w:rsidR="003D4AF2" w:rsidRPr="001C37F1">
        <w:rPr>
          <w:sz w:val="24"/>
          <w:szCs w:val="24"/>
        </w:rPr>
        <w:t xml:space="preserve">.  </w:t>
      </w:r>
      <w:r w:rsidR="00292844" w:rsidRPr="001C37F1">
        <w:rPr>
          <w:sz w:val="24"/>
          <w:szCs w:val="24"/>
        </w:rPr>
        <w:t xml:space="preserve">The presence of a migration barrier </w:t>
      </w:r>
      <w:r w:rsidR="00DB63BE" w:rsidRPr="001C37F1">
        <w:rPr>
          <w:sz w:val="24"/>
          <w:szCs w:val="24"/>
        </w:rPr>
        <w:t xml:space="preserve">with only one hatchery </w:t>
      </w:r>
      <w:r w:rsidR="008B20D8" w:rsidRPr="001C37F1">
        <w:rPr>
          <w:sz w:val="24"/>
          <w:szCs w:val="24"/>
        </w:rPr>
        <w:t>juvenile release site</w:t>
      </w:r>
      <w:r w:rsidR="00DB63BE" w:rsidRPr="001C37F1">
        <w:rPr>
          <w:sz w:val="24"/>
          <w:szCs w:val="24"/>
        </w:rPr>
        <w:t xml:space="preserve"> upstream of the migration barrier</w:t>
      </w:r>
      <w:r w:rsidR="008B20D8" w:rsidRPr="001C37F1">
        <w:rPr>
          <w:sz w:val="24"/>
          <w:szCs w:val="24"/>
        </w:rPr>
        <w:t xml:space="preserve"> may </w:t>
      </w:r>
      <w:r w:rsidR="00407F17" w:rsidRPr="001C37F1">
        <w:rPr>
          <w:sz w:val="24"/>
          <w:szCs w:val="24"/>
        </w:rPr>
        <w:t xml:space="preserve">explain why few adult steelhead spawners are utilizing the </w:t>
      </w:r>
      <w:r w:rsidR="008B20D8" w:rsidRPr="001C37F1">
        <w:rPr>
          <w:sz w:val="24"/>
          <w:szCs w:val="24"/>
        </w:rPr>
        <w:t>furthest upstream reaches of</w:t>
      </w:r>
      <w:r w:rsidR="00B74602" w:rsidRPr="001C37F1">
        <w:rPr>
          <w:sz w:val="24"/>
          <w:szCs w:val="24"/>
        </w:rPr>
        <w:t xml:space="preserve"> suitable</w:t>
      </w:r>
      <w:r w:rsidR="008B20D8" w:rsidRPr="001C37F1">
        <w:rPr>
          <w:sz w:val="24"/>
          <w:szCs w:val="24"/>
        </w:rPr>
        <w:t xml:space="preserve"> steelhead spawning</w:t>
      </w:r>
      <w:r w:rsidR="00B74602" w:rsidRPr="001C37F1">
        <w:rPr>
          <w:sz w:val="24"/>
          <w:szCs w:val="24"/>
        </w:rPr>
        <w:t xml:space="preserve"> and rearing</w:t>
      </w:r>
      <w:r w:rsidR="008B20D8" w:rsidRPr="001C37F1">
        <w:rPr>
          <w:sz w:val="24"/>
          <w:szCs w:val="24"/>
        </w:rPr>
        <w:t xml:space="preserve"> habitat in the Sout</w:t>
      </w:r>
      <w:r w:rsidR="00407F17" w:rsidRPr="001C37F1">
        <w:rPr>
          <w:sz w:val="24"/>
          <w:szCs w:val="24"/>
        </w:rPr>
        <w:t xml:space="preserve">h Fork Clearwater </w:t>
      </w:r>
      <w:r w:rsidR="008B20D8" w:rsidRPr="001C37F1">
        <w:rPr>
          <w:sz w:val="24"/>
          <w:szCs w:val="24"/>
        </w:rPr>
        <w:t xml:space="preserve">River. </w:t>
      </w:r>
    </w:p>
    <w:p w14:paraId="7B6FB8EA" w14:textId="77777777" w:rsidR="00201554" w:rsidRPr="001C37F1" w:rsidRDefault="00201554" w:rsidP="00DC2B7A">
      <w:pPr>
        <w:spacing w:line="276" w:lineRule="auto"/>
        <w:jc w:val="center"/>
        <w:rPr>
          <w:sz w:val="24"/>
          <w:szCs w:val="24"/>
        </w:rPr>
      </w:pPr>
    </w:p>
    <w:bookmarkEnd w:id="0"/>
    <w:p w14:paraId="0815D9A1" w14:textId="77777777" w:rsidR="00201554" w:rsidRDefault="00201554" w:rsidP="00DC2B7A">
      <w:pPr>
        <w:spacing w:line="276" w:lineRule="auto"/>
        <w:jc w:val="center"/>
      </w:pPr>
    </w:p>
    <w:sectPr w:rsidR="0020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54"/>
    <w:rsid w:val="0001297F"/>
    <w:rsid w:val="00042CC8"/>
    <w:rsid w:val="0016513D"/>
    <w:rsid w:val="00166A89"/>
    <w:rsid w:val="001A0EA6"/>
    <w:rsid w:val="001C37F1"/>
    <w:rsid w:val="00201554"/>
    <w:rsid w:val="00292844"/>
    <w:rsid w:val="003D4AF2"/>
    <w:rsid w:val="00407F17"/>
    <w:rsid w:val="00465EB8"/>
    <w:rsid w:val="004D2FF2"/>
    <w:rsid w:val="004F29AA"/>
    <w:rsid w:val="0069715C"/>
    <w:rsid w:val="006B2584"/>
    <w:rsid w:val="007226EC"/>
    <w:rsid w:val="0075405F"/>
    <w:rsid w:val="00773B3A"/>
    <w:rsid w:val="00805FDB"/>
    <w:rsid w:val="00850DC0"/>
    <w:rsid w:val="008764A5"/>
    <w:rsid w:val="008B20D8"/>
    <w:rsid w:val="008F3D2E"/>
    <w:rsid w:val="0091363C"/>
    <w:rsid w:val="00924036"/>
    <w:rsid w:val="009A7B4A"/>
    <w:rsid w:val="00A92395"/>
    <w:rsid w:val="00B74602"/>
    <w:rsid w:val="00C51458"/>
    <w:rsid w:val="00CA27C4"/>
    <w:rsid w:val="00CA7C3A"/>
    <w:rsid w:val="00D637D2"/>
    <w:rsid w:val="00DB63BE"/>
    <w:rsid w:val="00DC2B7A"/>
    <w:rsid w:val="00E07EF7"/>
    <w:rsid w:val="00E32195"/>
    <w:rsid w:val="00F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CB60"/>
  <w15:docId w15:val="{F8A32D40-34ED-40C9-86A3-2DFA3B0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A5"/>
  </w:style>
  <w:style w:type="paragraph" w:styleId="Heading1">
    <w:name w:val="heading 1"/>
    <w:basedOn w:val="Normal"/>
    <w:next w:val="Normal"/>
    <w:link w:val="Heading1Char"/>
    <w:uiPriority w:val="9"/>
    <w:qFormat/>
    <w:rsid w:val="008764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B3A"/>
  </w:style>
  <w:style w:type="character" w:customStyle="1" w:styleId="CommentTextChar">
    <w:name w:val="Comment Text Char"/>
    <w:basedOn w:val="DefaultParagraphFont"/>
    <w:link w:val="CommentText"/>
    <w:uiPriority w:val="99"/>
    <w:rsid w:val="00773B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Nez Perce Tribe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Cleary</dc:creator>
  <cp:lastModifiedBy>Susan Anderson</cp:lastModifiedBy>
  <cp:revision>8</cp:revision>
  <cp:lastPrinted>2018-02-28T19:17:00Z</cp:lastPrinted>
  <dcterms:created xsi:type="dcterms:W3CDTF">2018-02-22T19:14:00Z</dcterms:created>
  <dcterms:modified xsi:type="dcterms:W3CDTF">2018-02-28T19:17:00Z</dcterms:modified>
</cp:coreProperties>
</file>