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5E" w:rsidRPr="00B0025E" w:rsidRDefault="00B0025E" w:rsidP="000C30E0">
      <w:pPr>
        <w:jc w:val="center"/>
        <w:rPr>
          <w:b/>
        </w:rPr>
      </w:pPr>
      <w:r w:rsidRPr="00B0025E">
        <w:rPr>
          <w:b/>
        </w:rPr>
        <w:t>Somatic lipid content of winter and summer steelhead trout returning to the Kalama River, WA</w:t>
      </w:r>
    </w:p>
    <w:p w:rsidR="00B0025E" w:rsidRDefault="00B0025E" w:rsidP="000C30E0">
      <w:pPr>
        <w:jc w:val="center"/>
      </w:pPr>
    </w:p>
    <w:p w:rsidR="00B0025E" w:rsidRPr="00B0025E" w:rsidRDefault="00B0025E" w:rsidP="000C30E0">
      <w:pPr>
        <w:jc w:val="center"/>
      </w:pPr>
    </w:p>
    <w:p w:rsidR="00FC3D6A" w:rsidRPr="000C30E0" w:rsidRDefault="00B0025E" w:rsidP="000C30E0">
      <w:pPr>
        <w:jc w:val="center"/>
        <w:rPr>
          <w:b/>
          <w:vertAlign w:val="superscript"/>
        </w:rPr>
      </w:pPr>
      <w:r w:rsidRPr="000C30E0">
        <w:rPr>
          <w:b/>
        </w:rPr>
        <w:t>Jamie Lamperth</w:t>
      </w:r>
      <w:r w:rsidR="002D38F1" w:rsidRPr="000C30E0">
        <w:rPr>
          <w:b/>
          <w:vertAlign w:val="superscript"/>
        </w:rPr>
        <w:t>1*</w:t>
      </w:r>
      <w:r w:rsidR="002D38F1" w:rsidRPr="000C30E0">
        <w:rPr>
          <w:b/>
        </w:rPr>
        <w:t>, Mara S. Zimmerman</w:t>
      </w:r>
      <w:r w:rsidR="002D38F1" w:rsidRPr="000C30E0">
        <w:rPr>
          <w:b/>
          <w:vertAlign w:val="superscript"/>
        </w:rPr>
        <w:t>1</w:t>
      </w:r>
      <w:r w:rsidR="002D38F1" w:rsidRPr="000C30E0">
        <w:rPr>
          <w:b/>
        </w:rPr>
        <w:t>, Thomas P. Quinn</w:t>
      </w:r>
      <w:r w:rsidR="002D38F1" w:rsidRPr="000C30E0">
        <w:rPr>
          <w:b/>
          <w:vertAlign w:val="superscript"/>
        </w:rPr>
        <w:t>2</w:t>
      </w:r>
    </w:p>
    <w:p w:rsidR="00B0025E" w:rsidRDefault="00B0025E" w:rsidP="000C30E0">
      <w:pPr>
        <w:jc w:val="center"/>
      </w:pPr>
    </w:p>
    <w:p w:rsidR="002D38F1" w:rsidRDefault="002D38F1" w:rsidP="000C30E0">
      <w:pPr>
        <w:jc w:val="center"/>
      </w:pPr>
      <w:r>
        <w:rPr>
          <w:vertAlign w:val="superscript"/>
        </w:rPr>
        <w:t>1</w:t>
      </w:r>
      <w:r>
        <w:t xml:space="preserve"> Washington Department of Fish and Wildlife, Fish Science Division</w:t>
      </w:r>
    </w:p>
    <w:p w:rsidR="002D38F1" w:rsidRDefault="002D38F1" w:rsidP="000C30E0">
      <w:pPr>
        <w:jc w:val="center"/>
      </w:pPr>
      <w:r>
        <w:rPr>
          <w:vertAlign w:val="superscript"/>
        </w:rPr>
        <w:t>2</w:t>
      </w:r>
      <w:r>
        <w:t xml:space="preserve"> University of Washington, School of Aquatic and Fishery Science</w:t>
      </w:r>
    </w:p>
    <w:p w:rsidR="002D38F1" w:rsidRDefault="002D38F1" w:rsidP="000C30E0">
      <w:pPr>
        <w:jc w:val="center"/>
      </w:pPr>
      <w:r>
        <w:rPr>
          <w:vertAlign w:val="superscript"/>
        </w:rPr>
        <w:t>*</w:t>
      </w:r>
      <w:r>
        <w:t xml:space="preserve">Presenter, </w:t>
      </w:r>
      <w:hyperlink r:id="rId6" w:history="1">
        <w:r w:rsidRPr="005601BB">
          <w:rPr>
            <w:rStyle w:val="Hyperlink"/>
          </w:rPr>
          <w:t>jamie.lamperth@dfw.wa.gov</w:t>
        </w:r>
      </w:hyperlink>
    </w:p>
    <w:p w:rsidR="002D38F1" w:rsidRDefault="002D38F1"/>
    <w:p w:rsidR="000C30E0" w:rsidRDefault="000C30E0" w:rsidP="000C30E0">
      <w:pPr>
        <w:jc w:val="center"/>
      </w:pPr>
    </w:p>
    <w:p w:rsidR="000C30E0" w:rsidRDefault="000C30E0" w:rsidP="000C30E0">
      <w:pPr>
        <w:jc w:val="center"/>
        <w:rPr>
          <w:b/>
        </w:rPr>
      </w:pPr>
      <w:r>
        <w:rPr>
          <w:b/>
        </w:rPr>
        <w:t>Abstract</w:t>
      </w:r>
    </w:p>
    <w:p w:rsidR="00C94D5D" w:rsidRDefault="00C94D5D" w:rsidP="000C30E0">
      <w:pPr>
        <w:jc w:val="center"/>
        <w:rPr>
          <w:b/>
        </w:rPr>
      </w:pPr>
    </w:p>
    <w:p w:rsidR="00EF5350" w:rsidRDefault="00A02228" w:rsidP="00A02228">
      <w:pPr>
        <w:ind w:firstLine="720"/>
      </w:pPr>
      <w:r w:rsidRPr="000C7F8A">
        <w:rPr>
          <w:i/>
        </w:rPr>
        <w:t>O</w:t>
      </w:r>
      <w:r w:rsidR="000C7F8A" w:rsidRPr="000C7F8A">
        <w:rPr>
          <w:i/>
        </w:rPr>
        <w:t>ncorhynchus</w:t>
      </w:r>
      <w:r w:rsidRPr="000C7F8A">
        <w:rPr>
          <w:i/>
        </w:rPr>
        <w:t xml:space="preserve"> mykiss</w:t>
      </w:r>
      <w:r>
        <w:t xml:space="preserve"> express complex life history strategies to maximize lifetime fitness.  One strategy is to migrate to the nutrient-rich marine environment to maximize growth and energy storage for return migration, </w:t>
      </w:r>
      <w:r w:rsidR="000C7F8A">
        <w:t xml:space="preserve">maturation, and behavioral demands of spawning.  </w:t>
      </w:r>
      <w:r>
        <w:t xml:space="preserve"> </w:t>
      </w:r>
      <w:r w:rsidR="009A576D">
        <w:t xml:space="preserve">In this study, </w:t>
      </w:r>
      <w:r w:rsidR="00794189">
        <w:t xml:space="preserve">we </w:t>
      </w:r>
      <w:r>
        <w:t xml:space="preserve">tested hypotheses about the amount of stored somatic lipid content at return </w:t>
      </w:r>
      <w:r w:rsidR="000C7F8A">
        <w:t>as it relates</w:t>
      </w:r>
      <w:r w:rsidR="003425CF">
        <w:t xml:space="preserve"> to run-type, age, origin, </w:t>
      </w:r>
      <w:r>
        <w:t>sex</w:t>
      </w:r>
      <w:r w:rsidR="003425CF">
        <w:t xml:space="preserve">, and </w:t>
      </w:r>
      <w:r w:rsidR="00246BCA">
        <w:t>time</w:t>
      </w:r>
      <w:r w:rsidR="003425CF">
        <w:t xml:space="preserve"> in freshwater</w:t>
      </w:r>
      <w:r>
        <w:t xml:space="preserve">. </w:t>
      </w:r>
      <w:r w:rsidR="00CC4E66">
        <w:t>Percent s</w:t>
      </w:r>
      <w:r>
        <w:t xml:space="preserve">omatic lipid content was quantified </w:t>
      </w:r>
      <w:r w:rsidR="00137D1C">
        <w:t xml:space="preserve">non-lethally </w:t>
      </w:r>
      <w:r>
        <w:t xml:space="preserve">for </w:t>
      </w:r>
      <w:r w:rsidR="00794189">
        <w:t>natural and hatcher</w:t>
      </w:r>
      <w:r w:rsidR="0093019B">
        <w:t xml:space="preserve">y-origin, winter and summer </w:t>
      </w:r>
      <w:r w:rsidR="00794189">
        <w:t>steelhead returning to the Kalama River, WA</w:t>
      </w:r>
      <w:r>
        <w:t xml:space="preserve"> using a </w:t>
      </w:r>
      <w:r w:rsidR="00B0714F">
        <w:t>handheld microwave energy meter (</w:t>
      </w:r>
      <w:r>
        <w:t>Distell</w:t>
      </w:r>
      <w:r w:rsidR="00137D1C">
        <w:t xml:space="preserve"> Fish</w:t>
      </w:r>
      <w:r>
        <w:t xml:space="preserve"> Fatmeter</w:t>
      </w:r>
      <w:r w:rsidR="00B0714F">
        <w:t xml:space="preserve">, </w:t>
      </w:r>
      <w:proofErr w:type="gramStart"/>
      <w:r w:rsidR="00B0714F">
        <w:t>Model  FM</w:t>
      </w:r>
      <w:proofErr w:type="gramEnd"/>
      <w:r w:rsidR="00B0714F">
        <w:t xml:space="preserve"> – 692, </w:t>
      </w:r>
      <w:r w:rsidR="00137D1C">
        <w:t>Old Levenseat, Scotland)</w:t>
      </w:r>
      <w:r>
        <w:t xml:space="preserve">. </w:t>
      </w:r>
      <w:r w:rsidR="005404B5">
        <w:t xml:space="preserve"> Data were collected at a stationary sample point (i.e., Kalama Falls Hatchery) approximately 135 km from the ocean. </w:t>
      </w:r>
      <w:r w:rsidR="0016392F">
        <w:t xml:space="preserve">A full ANOVA model was run with four main effects </w:t>
      </w:r>
      <w:r w:rsidR="00134337">
        <w:t>(</w:t>
      </w:r>
      <w:r w:rsidR="0016392F">
        <w:t>month-at-return</w:t>
      </w:r>
      <w:r w:rsidR="00FE02B9">
        <w:t xml:space="preserve"> [month]</w:t>
      </w:r>
      <w:r w:rsidR="0016392F">
        <w:t>, origin, sex, and ocean age</w:t>
      </w:r>
      <w:r w:rsidR="008377CD">
        <w:t xml:space="preserve"> </w:t>
      </w:r>
      <w:r w:rsidR="00FE02B9">
        <w:t>[OA]</w:t>
      </w:r>
      <w:r w:rsidR="0016392F">
        <w:t>)</w:t>
      </w:r>
      <w:r w:rsidR="00134337">
        <w:t xml:space="preserve"> </w:t>
      </w:r>
      <w:r w:rsidR="0016392F">
        <w:t xml:space="preserve">and all interactions. </w:t>
      </w:r>
      <w:r w:rsidR="00246BCA">
        <w:t>For winter steelhea</w:t>
      </w:r>
      <w:bookmarkStart w:id="0" w:name="_GoBack"/>
      <w:bookmarkEnd w:id="0"/>
      <w:r w:rsidR="00246BCA">
        <w:t>d, t</w:t>
      </w:r>
      <w:r w:rsidR="00EF5350">
        <w:t xml:space="preserve">hree main effects (month, sex and </w:t>
      </w:r>
      <w:r w:rsidR="00FE02B9">
        <w:t>OA</w:t>
      </w:r>
      <w:r w:rsidR="00EF5350">
        <w:t>) and four interaction terms (month</w:t>
      </w:r>
      <w:r w:rsidR="00FE02B9">
        <w:t xml:space="preserve"> </w:t>
      </w:r>
      <w:r w:rsidR="00EF5350">
        <w:t>*origin, month</w:t>
      </w:r>
      <w:r w:rsidR="00FE02B9">
        <w:t xml:space="preserve"> </w:t>
      </w:r>
      <w:r w:rsidR="00EF5350">
        <w:t xml:space="preserve">*sex, </w:t>
      </w:r>
      <w:r w:rsidR="00FE02B9">
        <w:t>month</w:t>
      </w:r>
      <w:r w:rsidR="00EF5350">
        <w:t>*</w:t>
      </w:r>
      <w:r w:rsidR="00FE02B9">
        <w:t>OA</w:t>
      </w:r>
      <w:r w:rsidR="00EF5350">
        <w:t>, and sex*</w:t>
      </w:r>
      <w:r w:rsidR="00FE02B9">
        <w:t>OA</w:t>
      </w:r>
      <w:r w:rsidR="00EF5350">
        <w:t>) were significant (</w:t>
      </w:r>
      <w:r w:rsidR="00EF5350" w:rsidRPr="005404B5">
        <w:rPr>
          <w:i/>
        </w:rPr>
        <w:t>α</w:t>
      </w:r>
      <w:r w:rsidR="00EF5350">
        <w:t xml:space="preserve"> = 0.05). The results suggest hatchery steelhead mature</w:t>
      </w:r>
      <w:r w:rsidR="00CC4E66">
        <w:t>d</w:t>
      </w:r>
      <w:r w:rsidR="00EF5350">
        <w:t xml:space="preserve"> more quickly and over a shorter time period than </w:t>
      </w:r>
      <w:r w:rsidR="00CC4E66">
        <w:t xml:space="preserve">natural-origin steelhead, and hatchery steelhead had consumed more somatic lipids than natural-origin steelhead at the peak of spawning.  </w:t>
      </w:r>
      <w:r w:rsidR="00656C6F">
        <w:t>Also</w:t>
      </w:r>
      <w:r w:rsidR="00CC4E66">
        <w:t xml:space="preserve">, timing of somatic lipid depletion in freshwater </w:t>
      </w:r>
      <w:r w:rsidR="00246BCA">
        <w:t xml:space="preserve">was </w:t>
      </w:r>
      <w:r w:rsidR="00CC4E66">
        <w:t>earlier for females</w:t>
      </w:r>
      <w:r w:rsidR="00656C6F">
        <w:t xml:space="preserve"> (presumably due to </w:t>
      </w:r>
      <w:r w:rsidR="00246BCA">
        <w:t xml:space="preserve">gonadal </w:t>
      </w:r>
      <w:r w:rsidR="00656C6F">
        <w:t>maturation)</w:t>
      </w:r>
      <w:r w:rsidR="00CC4E66">
        <w:t xml:space="preserve"> than males</w:t>
      </w:r>
      <w:r w:rsidR="00656C6F">
        <w:t xml:space="preserve"> (presumably due to behavioral costs of spawning)</w:t>
      </w:r>
      <w:r w:rsidR="00CC4E66">
        <w:t>. Finally, younger (</w:t>
      </w:r>
      <w:r w:rsidR="00FE02B9">
        <w:t>OA</w:t>
      </w:r>
      <w:r w:rsidR="00CC4E66">
        <w:t xml:space="preserve"> 2) </w:t>
      </w:r>
      <w:r w:rsidR="00246BCA">
        <w:t xml:space="preserve">female </w:t>
      </w:r>
      <w:r w:rsidR="00656C6F">
        <w:t xml:space="preserve">steelhead had </w:t>
      </w:r>
      <w:r w:rsidR="00246BCA">
        <w:t>lower somatic lipids</w:t>
      </w:r>
      <w:r w:rsidR="00656C6F">
        <w:t xml:space="preserve"> than older (</w:t>
      </w:r>
      <w:r w:rsidR="00FE02B9">
        <w:t>OA</w:t>
      </w:r>
      <w:r w:rsidR="00656C6F">
        <w:t xml:space="preserve"> 3) </w:t>
      </w:r>
      <w:r w:rsidR="00246BCA">
        <w:t xml:space="preserve">female </w:t>
      </w:r>
      <w:r w:rsidR="00656C6F">
        <w:t>steelhead</w:t>
      </w:r>
      <w:r w:rsidR="00246BCA">
        <w:t xml:space="preserve"> whereas lipid content of male steelhead did not differ by age. </w:t>
      </w:r>
      <w:r w:rsidR="00656C6F">
        <w:t xml:space="preserve"> </w:t>
      </w:r>
      <w:r w:rsidR="00A514EF">
        <w:t>Comparison</w:t>
      </w:r>
      <w:r w:rsidR="00F909BE">
        <w:t>s</w:t>
      </w:r>
      <w:r w:rsidR="00A514EF">
        <w:t xml:space="preserve"> of winter and summer steelhead </w:t>
      </w:r>
      <w:r w:rsidR="009E0E66">
        <w:t xml:space="preserve">somatic lipid content </w:t>
      </w:r>
      <w:r w:rsidR="00A514EF">
        <w:t xml:space="preserve">will be discussed. </w:t>
      </w:r>
    </w:p>
    <w:p w:rsidR="00EF5350" w:rsidRDefault="00EF5350" w:rsidP="00A02228">
      <w:pPr>
        <w:ind w:firstLine="720"/>
      </w:pPr>
    </w:p>
    <w:p w:rsidR="000C30E0" w:rsidRPr="000C30E0" w:rsidRDefault="000C30E0" w:rsidP="000C30E0">
      <w:pPr>
        <w:jc w:val="center"/>
        <w:rPr>
          <w:b/>
        </w:rPr>
      </w:pPr>
    </w:p>
    <w:p w:rsidR="00B0025E" w:rsidRDefault="00B0025E"/>
    <w:sectPr w:rsidR="00B0025E" w:rsidSect="001B3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E325D6"/>
    <w:rsid w:val="000925D9"/>
    <w:rsid w:val="000C30E0"/>
    <w:rsid w:val="000C7F8A"/>
    <w:rsid w:val="000D74F6"/>
    <w:rsid w:val="00134337"/>
    <w:rsid w:val="00137D1C"/>
    <w:rsid w:val="00144D34"/>
    <w:rsid w:val="0016392F"/>
    <w:rsid w:val="0016505D"/>
    <w:rsid w:val="001B3814"/>
    <w:rsid w:val="00246BCA"/>
    <w:rsid w:val="002D38F1"/>
    <w:rsid w:val="003425CF"/>
    <w:rsid w:val="003C0A0E"/>
    <w:rsid w:val="004B21B6"/>
    <w:rsid w:val="004C5472"/>
    <w:rsid w:val="005404B5"/>
    <w:rsid w:val="006356A2"/>
    <w:rsid w:val="00656C6F"/>
    <w:rsid w:val="00794189"/>
    <w:rsid w:val="008377CD"/>
    <w:rsid w:val="0093019B"/>
    <w:rsid w:val="009A576D"/>
    <w:rsid w:val="009E0E66"/>
    <w:rsid w:val="00A02228"/>
    <w:rsid w:val="00A514EF"/>
    <w:rsid w:val="00B0025E"/>
    <w:rsid w:val="00B0714F"/>
    <w:rsid w:val="00C13A1C"/>
    <w:rsid w:val="00C94D5D"/>
    <w:rsid w:val="00CC4E66"/>
    <w:rsid w:val="00DB13A3"/>
    <w:rsid w:val="00DD2A77"/>
    <w:rsid w:val="00E325D6"/>
    <w:rsid w:val="00EF5350"/>
    <w:rsid w:val="00F909BE"/>
    <w:rsid w:val="00FC3D6A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mie.lamperth@dfw.w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36EC-FF95-4C64-8AEE-0E7F2133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WDFW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Lamperth, Jamie S (DFW)</dc:creator>
  <cp:lastModifiedBy>Lamperth, Jamie S (DFW)</cp:lastModifiedBy>
  <cp:revision>2</cp:revision>
  <dcterms:created xsi:type="dcterms:W3CDTF">2014-03-04T20:29:00Z</dcterms:created>
  <dcterms:modified xsi:type="dcterms:W3CDTF">2014-03-04T20:29:00Z</dcterms:modified>
</cp:coreProperties>
</file>